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47" w:rsidRDefault="007A6F47" w:rsidP="004C2904">
      <w:pPr>
        <w:jc w:val="center"/>
      </w:pPr>
      <w:bookmarkStart w:id="0" w:name="_GoBack"/>
      <w:bookmarkEnd w:id="0"/>
    </w:p>
    <w:p w:rsidR="00E27659" w:rsidRDefault="00E27659" w:rsidP="004C2904">
      <w:pPr>
        <w:jc w:val="center"/>
      </w:pPr>
    </w:p>
    <w:p w:rsidR="007A6F47" w:rsidRDefault="00717869" w:rsidP="004C2904">
      <w:pPr>
        <w:jc w:val="center"/>
      </w:pPr>
      <w:r>
        <w:t xml:space="preserve">Press Release </w:t>
      </w:r>
    </w:p>
    <w:p w:rsidR="00651714" w:rsidRPr="000D1AC2" w:rsidRDefault="002B5434" w:rsidP="004C2904">
      <w:pPr>
        <w:jc w:val="center"/>
        <w:rPr>
          <w:u w:val="single"/>
        </w:rPr>
      </w:pPr>
      <w:r>
        <w:rPr>
          <w:u w:val="single"/>
        </w:rPr>
        <w:t xml:space="preserve"> Low Cost Compliance with the </w:t>
      </w:r>
      <w:r w:rsidR="005B4B28" w:rsidRPr="000D1AC2">
        <w:rPr>
          <w:u w:val="single"/>
        </w:rPr>
        <w:t>Clean Water Act</w:t>
      </w:r>
      <w:r>
        <w:rPr>
          <w:u w:val="single"/>
        </w:rPr>
        <w:t xml:space="preserve"> </w:t>
      </w:r>
      <w:r w:rsidR="00BC14E5">
        <w:rPr>
          <w:u w:val="single"/>
        </w:rPr>
        <w:t>for</w:t>
      </w:r>
      <w:r w:rsidR="00013661">
        <w:rPr>
          <w:u w:val="single"/>
        </w:rPr>
        <w:t xml:space="preserve"> </w:t>
      </w:r>
      <w:r w:rsidR="00482897">
        <w:rPr>
          <w:u w:val="single"/>
        </w:rPr>
        <w:t>C</w:t>
      </w:r>
      <w:r w:rsidR="00013661">
        <w:rPr>
          <w:u w:val="single"/>
        </w:rPr>
        <w:t xml:space="preserve">oncrete </w:t>
      </w:r>
      <w:r w:rsidR="00482897">
        <w:rPr>
          <w:u w:val="single"/>
        </w:rPr>
        <w:t>P</w:t>
      </w:r>
      <w:r w:rsidR="00013661">
        <w:rPr>
          <w:u w:val="single"/>
        </w:rPr>
        <w:t>roducers</w:t>
      </w:r>
      <w:r w:rsidR="000D1AC2" w:rsidRPr="000D1AC2">
        <w:rPr>
          <w:u w:val="single"/>
        </w:rPr>
        <w:t xml:space="preserve"> </w:t>
      </w:r>
    </w:p>
    <w:p w:rsidR="00A47C6D" w:rsidRDefault="00A47C6D"/>
    <w:p w:rsidR="00A47C6D" w:rsidRDefault="00A61ECF">
      <w:r>
        <w:t>When t</w:t>
      </w:r>
      <w:r w:rsidR="00A47C6D">
        <w:t xml:space="preserve">he </w:t>
      </w:r>
      <w:r>
        <w:t xml:space="preserve">Clean Water Act was enacted, </w:t>
      </w:r>
      <w:r w:rsidR="00A47C6D">
        <w:t>one of the intentions of this legislation was to</w:t>
      </w:r>
    </w:p>
    <w:p w:rsidR="00372B55" w:rsidRDefault="00A47C6D">
      <w:r>
        <w:t xml:space="preserve">reduce the untreated industrial waste water burden on publically owned waste water treatment </w:t>
      </w:r>
    </w:p>
    <w:p w:rsidR="00DF25A7" w:rsidRDefault="00A47C6D">
      <w:r>
        <w:t xml:space="preserve">plants </w:t>
      </w:r>
      <w:r w:rsidR="00DF25A7">
        <w:t>(POTW)</w:t>
      </w:r>
      <w:r w:rsidR="001D6611">
        <w:t xml:space="preserve"> </w:t>
      </w:r>
      <w:r w:rsidR="00482897">
        <w:t>so</w:t>
      </w:r>
      <w:r>
        <w:t xml:space="preserve"> that industr</w:t>
      </w:r>
      <w:r w:rsidR="00DF25A7">
        <w:t xml:space="preserve">ial </w:t>
      </w:r>
      <w:r w:rsidR="004C2904">
        <w:t xml:space="preserve">wastewater </w:t>
      </w:r>
      <w:r>
        <w:t xml:space="preserve">would only load the treatment plant to the same </w:t>
      </w:r>
    </w:p>
    <w:p w:rsidR="00A47C6D" w:rsidRDefault="00A47C6D">
      <w:r>
        <w:t xml:space="preserve">extent as </w:t>
      </w:r>
      <w:r w:rsidR="00A61ECF">
        <w:t xml:space="preserve">ordinary </w:t>
      </w:r>
      <w:r>
        <w:t>household sanitary waste.</w:t>
      </w:r>
    </w:p>
    <w:p w:rsidR="004C2904" w:rsidRDefault="004C2904"/>
    <w:p w:rsidR="00DF25A7" w:rsidRDefault="004C2904">
      <w:r>
        <w:t xml:space="preserve">Industrial facilities that generated </w:t>
      </w:r>
      <w:r w:rsidR="00DF25A7">
        <w:t xml:space="preserve">process </w:t>
      </w:r>
      <w:r>
        <w:t xml:space="preserve">wastewater had to begin pre-treatment of the water </w:t>
      </w:r>
    </w:p>
    <w:p w:rsidR="00DF25A7" w:rsidRDefault="004C2904">
      <w:r>
        <w:t xml:space="preserve">before it could be returned to the local POTW. They had to test for heavy metals, chemical oxygen </w:t>
      </w:r>
    </w:p>
    <w:p w:rsidR="00DF25A7" w:rsidRDefault="004C2904">
      <w:r>
        <w:t xml:space="preserve">demand, biological oxygen demand, pH, solvents and other chemicals that were contained in the </w:t>
      </w:r>
    </w:p>
    <w:p w:rsidR="00213E13" w:rsidRDefault="004C2904">
      <w:r>
        <w:t xml:space="preserve">waste water stream and then treat to ensure removal of the contaminants. </w:t>
      </w:r>
    </w:p>
    <w:p w:rsidR="00213E13" w:rsidRDefault="00213E13"/>
    <w:p w:rsidR="00372B55" w:rsidRDefault="00A47C6D">
      <w:r>
        <w:t xml:space="preserve">The Act also established limits on water discharged </w:t>
      </w:r>
      <w:r w:rsidR="00372B55">
        <w:t xml:space="preserve">to the environment </w:t>
      </w:r>
      <w:r>
        <w:t xml:space="preserve">from an industrial facility </w:t>
      </w:r>
    </w:p>
    <w:p w:rsidR="00A47C6D" w:rsidRDefault="00372B55">
      <w:r>
        <w:t>or discharged upon the grounds of the facility</w:t>
      </w:r>
      <w:r w:rsidR="00A47C6D">
        <w:t>.</w:t>
      </w:r>
      <w:r>
        <w:t xml:space="preserve"> </w:t>
      </w:r>
    </w:p>
    <w:p w:rsidR="00372B55" w:rsidRDefault="00372B55"/>
    <w:p w:rsidR="00482897" w:rsidRDefault="00372B55">
      <w:r>
        <w:t>Among the chemicals</w:t>
      </w:r>
      <w:r w:rsidR="00DF25A7">
        <w:t xml:space="preserve"> and oxygen demand levels</w:t>
      </w:r>
      <w:r>
        <w:t xml:space="preserve"> prohibited to be </w:t>
      </w:r>
      <w:r w:rsidR="00482897">
        <w:t xml:space="preserve">discharged </w:t>
      </w:r>
      <w:r>
        <w:t xml:space="preserve">without treatment, </w:t>
      </w:r>
    </w:p>
    <w:p w:rsidR="002B5434" w:rsidRDefault="00372B55">
      <w:r>
        <w:t xml:space="preserve">the Act also defined the pH limits </w:t>
      </w:r>
      <w:r w:rsidR="002B5434">
        <w:t xml:space="preserve">and Total Suspended Solid levels </w:t>
      </w:r>
      <w:r>
        <w:t>of discharges</w:t>
      </w:r>
      <w:r w:rsidR="00DF25A7">
        <w:t xml:space="preserve"> to the environment</w:t>
      </w:r>
      <w:r w:rsidR="00482897">
        <w:t xml:space="preserve"> </w:t>
      </w:r>
    </w:p>
    <w:p w:rsidR="00557FCA" w:rsidRDefault="00482897">
      <w:pPr>
        <w:rPr>
          <w:b/>
        </w:rPr>
      </w:pPr>
      <w:r>
        <w:t xml:space="preserve">as follows:  </w:t>
      </w:r>
      <w:r w:rsidR="00372B55" w:rsidRPr="00DF25A7">
        <w:rPr>
          <w:b/>
        </w:rPr>
        <w:t>any waste</w:t>
      </w:r>
      <w:r>
        <w:rPr>
          <w:b/>
        </w:rPr>
        <w:t xml:space="preserve"> stream</w:t>
      </w:r>
      <w:r w:rsidR="009979AE">
        <w:rPr>
          <w:b/>
        </w:rPr>
        <w:t xml:space="preserve"> with a pH below 6.5 or higher than </w:t>
      </w:r>
      <w:r w:rsidR="00372B55" w:rsidRPr="00DF25A7">
        <w:rPr>
          <w:b/>
        </w:rPr>
        <w:t xml:space="preserve">9.0 </w:t>
      </w:r>
      <w:r w:rsidR="009979AE">
        <w:rPr>
          <w:b/>
        </w:rPr>
        <w:t>is</w:t>
      </w:r>
      <w:r w:rsidR="00372B55" w:rsidRPr="00DF25A7">
        <w:rPr>
          <w:b/>
        </w:rPr>
        <w:t xml:space="preserve"> by definition hazardous </w:t>
      </w:r>
    </w:p>
    <w:p w:rsidR="00557FCA" w:rsidRDefault="00372B55">
      <w:r w:rsidRPr="00DF25A7">
        <w:rPr>
          <w:b/>
        </w:rPr>
        <w:t>waste.</w:t>
      </w:r>
      <w:r>
        <w:t xml:space="preserve"> </w:t>
      </w:r>
      <w:r w:rsidR="00557FCA">
        <w:t>The</w:t>
      </w:r>
      <w:r>
        <w:t xml:space="preserve"> act </w:t>
      </w:r>
      <w:r w:rsidR="00557FCA">
        <w:t xml:space="preserve">set limits of 30 mg/l of suspended solids for process water and 100 mg/l for </w:t>
      </w:r>
    </w:p>
    <w:p w:rsidR="00557FCA" w:rsidRDefault="00557FCA">
      <w:r>
        <w:t xml:space="preserve">stormwater.  Enforcement is conducted </w:t>
      </w:r>
      <w:r w:rsidR="00BC14E5">
        <w:t>by local</w:t>
      </w:r>
      <w:r w:rsidR="00372B55">
        <w:t xml:space="preserve"> and state</w:t>
      </w:r>
      <w:r w:rsidR="00DF25A7">
        <w:t xml:space="preserve"> </w:t>
      </w:r>
      <w:r w:rsidR="00372B55">
        <w:t xml:space="preserve">agencies that administer the Clean Water </w:t>
      </w:r>
    </w:p>
    <w:p w:rsidR="00372B55" w:rsidRDefault="00372B55">
      <w:r>
        <w:t>Act on behalf o</w:t>
      </w:r>
      <w:r w:rsidR="004C2904">
        <w:t>f</w:t>
      </w:r>
      <w:r>
        <w:t xml:space="preserve"> the EPA.</w:t>
      </w:r>
    </w:p>
    <w:p w:rsidR="005B4B28" w:rsidRDefault="005B4B28"/>
    <w:p w:rsidR="00A61ECF" w:rsidRDefault="005B4B28">
      <w:r>
        <w:t>The above limit</w:t>
      </w:r>
      <w:r w:rsidR="00A61ECF">
        <w:t>s</w:t>
      </w:r>
      <w:r>
        <w:t xml:space="preserve"> on pH </w:t>
      </w:r>
      <w:r w:rsidR="00A61ECF">
        <w:t xml:space="preserve">and total suspended solids </w:t>
      </w:r>
      <w:r>
        <w:t>has had an impact on ready mix</w:t>
      </w:r>
      <w:r w:rsidR="008F7106">
        <w:t xml:space="preserve"> and</w:t>
      </w:r>
      <w:r>
        <w:t xml:space="preserve"> precast </w:t>
      </w:r>
    </w:p>
    <w:p w:rsidR="00A61ECF" w:rsidRDefault="005B4B28">
      <w:r>
        <w:t>concrete producers</w:t>
      </w:r>
      <w:r w:rsidR="008F7106">
        <w:t>.</w:t>
      </w:r>
      <w:r>
        <w:t xml:space="preserve"> Many of the concrete production plants generate large amount</w:t>
      </w:r>
      <w:r w:rsidR="008F7106">
        <w:t>s</w:t>
      </w:r>
      <w:r>
        <w:t xml:space="preserve"> of high pH </w:t>
      </w:r>
    </w:p>
    <w:p w:rsidR="00A61ECF" w:rsidRDefault="005B4B28">
      <w:r>
        <w:t>process water</w:t>
      </w:r>
      <w:r w:rsidR="00C506A5">
        <w:t xml:space="preserve"> </w:t>
      </w:r>
      <w:r w:rsidR="001D6611">
        <w:t xml:space="preserve">from </w:t>
      </w:r>
      <w:r w:rsidR="00C506A5">
        <w:t>rinsing and cleaning of equipment.</w:t>
      </w:r>
      <w:r w:rsidR="008F7106">
        <w:t xml:space="preserve"> </w:t>
      </w:r>
      <w:r>
        <w:t xml:space="preserve"> </w:t>
      </w:r>
      <w:r w:rsidR="00C506A5">
        <w:t>H</w:t>
      </w:r>
      <w:r w:rsidR="008F7106">
        <w:t>igh pH water comes</w:t>
      </w:r>
      <w:r>
        <w:t xml:space="preserve"> from rinsing the drums</w:t>
      </w:r>
      <w:r w:rsidR="008F7106">
        <w:t xml:space="preserve"> </w:t>
      </w:r>
    </w:p>
    <w:p w:rsidR="00A61ECF" w:rsidRDefault="008F7106">
      <w:r>
        <w:t>on the mixer trucks</w:t>
      </w:r>
      <w:r w:rsidR="005B4B28">
        <w:t xml:space="preserve"> after returning from a delivery and from rinsing the exterior of the trucks after </w:t>
      </w:r>
    </w:p>
    <w:p w:rsidR="009979AE" w:rsidRDefault="005B4B28" w:rsidP="009979AE">
      <w:r>
        <w:t>loading at the batch plant.</w:t>
      </w:r>
      <w:r w:rsidR="008F7106">
        <w:t xml:space="preserve"> </w:t>
      </w:r>
      <w:r w:rsidR="009979AE">
        <w:t xml:space="preserve">Another factor is that the jobsites receiving the loads of concrete no </w:t>
      </w:r>
    </w:p>
    <w:p w:rsidR="00BC14E5" w:rsidRDefault="009979AE" w:rsidP="009979AE">
      <w:r>
        <w:t xml:space="preserve">longer allow the rinsing of the mixer trucks at the </w:t>
      </w:r>
      <w:r w:rsidR="00BC14E5">
        <w:t xml:space="preserve">job </w:t>
      </w:r>
      <w:r>
        <w:t xml:space="preserve">site, so the amount of </w:t>
      </w:r>
      <w:r w:rsidR="00BC14E5">
        <w:t xml:space="preserve">waste </w:t>
      </w:r>
      <w:r>
        <w:t xml:space="preserve">concrete brought </w:t>
      </w:r>
    </w:p>
    <w:p w:rsidR="009979AE" w:rsidRDefault="009979AE" w:rsidP="009979AE">
      <w:r>
        <w:t>back to the production plant has been increased.</w:t>
      </w:r>
    </w:p>
    <w:p w:rsidR="00A61ECF" w:rsidRDefault="00A61ECF"/>
    <w:p w:rsidR="00A61ECF" w:rsidRDefault="00557FCA">
      <w:r>
        <w:t>H</w:t>
      </w:r>
      <w:r w:rsidR="00A61ECF">
        <w:t>igh pH process water contains dissolved solids and suspended solids that do not settle out</w:t>
      </w:r>
    </w:p>
    <w:p w:rsidR="00740010" w:rsidRDefault="00A61ECF">
      <w:r>
        <w:t xml:space="preserve">in the basins. </w:t>
      </w:r>
      <w:r w:rsidR="00557FCA">
        <w:t>T</w:t>
      </w:r>
      <w:r w:rsidR="007267BA">
        <w:t>otal suspended sol</w:t>
      </w:r>
      <w:r>
        <w:t xml:space="preserve">ids </w:t>
      </w:r>
      <w:r w:rsidR="007267BA">
        <w:t xml:space="preserve">may be removed </w:t>
      </w:r>
      <w:r>
        <w:t>filtration</w:t>
      </w:r>
      <w:r w:rsidR="007267BA">
        <w:t xml:space="preserve">. The high </w:t>
      </w:r>
      <w:r w:rsidR="007267BA" w:rsidRPr="007267BA">
        <w:rPr>
          <w:b/>
        </w:rPr>
        <w:t>c</w:t>
      </w:r>
      <w:r w:rsidR="007267BA">
        <w:t xml:space="preserve">ost and </w:t>
      </w:r>
      <w:r w:rsidR="00740010">
        <w:t xml:space="preserve">time </w:t>
      </w:r>
    </w:p>
    <w:p w:rsidR="007267BA" w:rsidRDefault="00740010">
      <w:r>
        <w:t xml:space="preserve">required to maintain the filters is prohibitive for most </w:t>
      </w:r>
      <w:r w:rsidR="00BC14E5">
        <w:t>producers.</w:t>
      </w:r>
      <w:r w:rsidR="007267BA">
        <w:t xml:space="preserve">    </w:t>
      </w:r>
    </w:p>
    <w:p w:rsidR="007267BA" w:rsidRDefault="00740010">
      <w:r>
        <w:t xml:space="preserve">The suspended solids can be easily removed with pH adjustment by using carbons dioxide </w:t>
      </w:r>
      <w:r w:rsidR="007267BA">
        <w:t xml:space="preserve">  </w:t>
      </w:r>
    </w:p>
    <w:p w:rsidR="00557FCA" w:rsidRDefault="007267BA">
      <w:r>
        <w:t xml:space="preserve">which reacts with the calcium hydroxide in the water and forms calcium carbonate which is </w:t>
      </w:r>
    </w:p>
    <w:p w:rsidR="00A61ECF" w:rsidRDefault="007267BA">
      <w:r>
        <w:t>insoluble and drops out of solution thereby lowering the suspended solids to permissible levels.</w:t>
      </w:r>
    </w:p>
    <w:p w:rsidR="00A61A88" w:rsidRDefault="00A61A88"/>
    <w:p w:rsidR="00A61A88" w:rsidRDefault="00557FCA">
      <w:r>
        <w:t>R</w:t>
      </w:r>
      <w:r w:rsidR="00A61ECF">
        <w:t xml:space="preserve">eady mix </w:t>
      </w:r>
      <w:r>
        <w:t xml:space="preserve">concrete </w:t>
      </w:r>
      <w:r w:rsidR="00A61ECF">
        <w:t>and to some extent</w:t>
      </w:r>
      <w:r>
        <w:t xml:space="preserve"> </w:t>
      </w:r>
      <w:r w:rsidR="00A61ECF">
        <w:t>precast producers</w:t>
      </w:r>
      <w:r>
        <w:t xml:space="preserve"> </w:t>
      </w:r>
      <w:r w:rsidR="00A61ECF">
        <w:t>generat</w:t>
      </w:r>
      <w:r>
        <w:t xml:space="preserve">e </w:t>
      </w:r>
      <w:r w:rsidR="00A61ECF" w:rsidRPr="00A61ECF">
        <w:rPr>
          <w:b/>
        </w:rPr>
        <w:t>excess</w:t>
      </w:r>
      <w:r w:rsidR="00A61ECF">
        <w:rPr>
          <w:b/>
        </w:rPr>
        <w:t xml:space="preserve"> </w:t>
      </w:r>
      <w:r w:rsidR="00A61ECF" w:rsidRPr="00A61ECF">
        <w:t xml:space="preserve">process </w:t>
      </w:r>
      <w:r w:rsidR="00A61ECF">
        <w:t>water</w:t>
      </w:r>
      <w:r w:rsidR="00A61A88">
        <w:t xml:space="preserve">. </w:t>
      </w:r>
    </w:p>
    <w:p w:rsidR="00A61A88" w:rsidRDefault="00A61A88" w:rsidP="00A61A88">
      <w:r>
        <w:t xml:space="preserve"> Storm water can add to the problem if the water drains into the basins designed to contain the </w:t>
      </w:r>
    </w:p>
    <w:p w:rsidR="00A61A88" w:rsidRDefault="00A61A88" w:rsidP="00557FCA">
      <w:r>
        <w:t xml:space="preserve">process water. The storm water becomes process water at that point. High pH process water may be </w:t>
      </w:r>
    </w:p>
    <w:p w:rsidR="00A61A88" w:rsidRDefault="00A61A88" w:rsidP="00557FCA">
      <w:r>
        <w:t>recycled into fresh concrete for many projects. However, m</w:t>
      </w:r>
      <w:r w:rsidR="00557FCA">
        <w:t xml:space="preserve">any states require the use of potable </w:t>
      </w:r>
    </w:p>
    <w:p w:rsidR="00A61A88" w:rsidRDefault="00557FCA" w:rsidP="00557FCA">
      <w:r>
        <w:t xml:space="preserve">water </w:t>
      </w:r>
      <w:r w:rsidR="00A61A88">
        <w:t xml:space="preserve">as the make-up water for concrete </w:t>
      </w:r>
      <w:r>
        <w:t xml:space="preserve">when manufacturing for structural projects such as bridges </w:t>
      </w:r>
    </w:p>
    <w:p w:rsidR="00557FCA" w:rsidRDefault="00557FCA" w:rsidP="00557FCA">
      <w:r>
        <w:t>and roads.</w:t>
      </w:r>
      <w:r w:rsidR="00A61A88">
        <w:t xml:space="preserve">  This limits the amount of process water that can be recycled.</w:t>
      </w:r>
    </w:p>
    <w:p w:rsidR="007A6F47" w:rsidRDefault="00557FCA">
      <w:r>
        <w:t xml:space="preserve"> </w:t>
      </w:r>
    </w:p>
    <w:p w:rsidR="00E27659" w:rsidRDefault="00E27659"/>
    <w:p w:rsidR="00E27659" w:rsidRDefault="00E27659"/>
    <w:p w:rsidR="007A6F47" w:rsidRDefault="007A6F47">
      <w:r>
        <w:t xml:space="preserve">The producer must have an economical way to deal with this problem </w:t>
      </w:r>
      <w:r w:rsidR="00A61ECF">
        <w:t xml:space="preserve">short of storing it or paying </w:t>
      </w:r>
    </w:p>
    <w:p w:rsidR="00A61ECF" w:rsidRDefault="00A61ECF">
      <w:r>
        <w:t>for it to be transported for disposal as industrial waste water.</w:t>
      </w:r>
    </w:p>
    <w:p w:rsidR="00BC14E5" w:rsidRDefault="00BC14E5"/>
    <w:p w:rsidR="00E27659" w:rsidRDefault="00E27659">
      <w:r>
        <w:t>D</w:t>
      </w:r>
      <w:r w:rsidR="007A6F47">
        <w:t xml:space="preserve">ischarge </w:t>
      </w:r>
      <w:r>
        <w:t xml:space="preserve">of </w:t>
      </w:r>
      <w:r w:rsidR="007A6F47">
        <w:t>the</w:t>
      </w:r>
      <w:r>
        <w:t xml:space="preserve"> high pH</w:t>
      </w:r>
      <w:r w:rsidR="007A6F47">
        <w:t xml:space="preserve"> water off the property </w:t>
      </w:r>
      <w:r w:rsidR="009A5621">
        <w:t>can incur</w:t>
      </w:r>
      <w:r w:rsidR="007A6F47">
        <w:t xml:space="preserve"> a liability</w:t>
      </w:r>
      <w:r>
        <w:t xml:space="preserve"> </w:t>
      </w:r>
      <w:r w:rsidR="007A6F47">
        <w:t xml:space="preserve">for fines </w:t>
      </w:r>
      <w:r>
        <w:t xml:space="preserve">and </w:t>
      </w:r>
      <w:r w:rsidR="007A6F47">
        <w:t xml:space="preserve">future fees for </w:t>
      </w:r>
    </w:p>
    <w:p w:rsidR="007A6F47" w:rsidRDefault="007A6F47">
      <w:r>
        <w:t>remediation of the property upon which the water was discharged.</w:t>
      </w:r>
    </w:p>
    <w:p w:rsidR="009A5621" w:rsidRDefault="009A5621"/>
    <w:p w:rsidR="00E27659" w:rsidRDefault="00E27659">
      <w:r>
        <w:t xml:space="preserve">Fortrans </w:t>
      </w:r>
      <w:r w:rsidR="00BC14E5">
        <w:t>Inc.</w:t>
      </w:r>
      <w:r>
        <w:t xml:space="preserve"> offers </w:t>
      </w:r>
      <w:r w:rsidR="00BC14E5">
        <w:t xml:space="preserve">a </w:t>
      </w:r>
      <w:r>
        <w:t>worry free and low cost solution for pH and total solids control.</w:t>
      </w:r>
      <w:r w:rsidR="009A5621">
        <w:t xml:space="preserve"> Fortrans Inc. </w:t>
      </w:r>
    </w:p>
    <w:p w:rsidR="00E27659" w:rsidRDefault="007267BA">
      <w:r>
        <w:t>designs and manufactures</w:t>
      </w:r>
      <w:r w:rsidR="009A5621">
        <w:t xml:space="preserve"> self-contained </w:t>
      </w:r>
      <w:r w:rsidR="00E27659">
        <w:t>Co</w:t>
      </w:r>
      <w:r w:rsidR="00E27659">
        <w:rPr>
          <w:rFonts w:cstheme="minorHAnsi"/>
        </w:rPr>
        <w:t>₂</w:t>
      </w:r>
      <w:r w:rsidR="00E27659">
        <w:t xml:space="preserve"> based pH control systems that </w:t>
      </w:r>
      <w:r w:rsidR="009A5621">
        <w:t xml:space="preserve">solve this problem for </w:t>
      </w:r>
    </w:p>
    <w:p w:rsidR="00E27659" w:rsidRDefault="009A5621">
      <w:r>
        <w:t>the producers. The system</w:t>
      </w:r>
      <w:r w:rsidR="000D1AC2">
        <w:t>s</w:t>
      </w:r>
      <w:r>
        <w:t xml:space="preserve"> use low cost C02 gas </w:t>
      </w:r>
      <w:r w:rsidR="000D1AC2">
        <w:t>to automatically</w:t>
      </w:r>
      <w:r>
        <w:t xml:space="preserve"> lower the pH of the process water </w:t>
      </w:r>
    </w:p>
    <w:p w:rsidR="00E27659" w:rsidRDefault="00E27659">
      <w:r>
        <w:t xml:space="preserve">to target levels </w:t>
      </w:r>
      <w:r w:rsidR="000D1AC2" w:rsidRPr="000D1AC2">
        <w:rPr>
          <w:b/>
          <w:u w:val="single"/>
        </w:rPr>
        <w:t>and</w:t>
      </w:r>
      <w:r w:rsidR="009A5621">
        <w:t xml:space="preserve"> lower</w:t>
      </w:r>
      <w:r w:rsidR="000D1AC2">
        <w:t xml:space="preserve"> </w:t>
      </w:r>
      <w:r w:rsidR="009A5621">
        <w:t xml:space="preserve">the total </w:t>
      </w:r>
      <w:r w:rsidR="000D1AC2">
        <w:t xml:space="preserve">dissolved </w:t>
      </w:r>
      <w:r w:rsidR="00A667E4">
        <w:t>and</w:t>
      </w:r>
      <w:r w:rsidR="000D1AC2">
        <w:rPr>
          <w:b/>
        </w:rPr>
        <w:t xml:space="preserve"> </w:t>
      </w:r>
      <w:r w:rsidR="009A5621">
        <w:t>suspended solid</w:t>
      </w:r>
      <w:r>
        <w:t xml:space="preserve">s so the producer can easily </w:t>
      </w:r>
      <w:r w:rsidR="000D1AC2">
        <w:t xml:space="preserve">meet </w:t>
      </w:r>
    </w:p>
    <w:p w:rsidR="00E27659" w:rsidRDefault="000D1AC2">
      <w:r>
        <w:t>the Clean Water Act limits for discharge to</w:t>
      </w:r>
      <w:r w:rsidR="00DD0EB3">
        <w:t xml:space="preserve"> </w:t>
      </w:r>
      <w:r>
        <w:t>the environment</w:t>
      </w:r>
      <w:r w:rsidR="00E27659">
        <w:t xml:space="preserve"> or return to a municipal wastewater </w:t>
      </w:r>
    </w:p>
    <w:p w:rsidR="000D1AC2" w:rsidRDefault="00E27659">
      <w:r>
        <w:t>system</w:t>
      </w:r>
      <w:r w:rsidR="000D1AC2">
        <w:t>.</w:t>
      </w:r>
    </w:p>
    <w:p w:rsidR="000D1AC2" w:rsidRDefault="000D1AC2"/>
    <w:p w:rsidR="000D1AC2" w:rsidRDefault="000D1AC2">
      <w:r>
        <w:t xml:space="preserve"> Fortrans pH control systems can provide </w:t>
      </w:r>
      <w:r w:rsidR="00E27659">
        <w:t xml:space="preserve">automatic </w:t>
      </w:r>
      <w:r>
        <w:t xml:space="preserve">control and monitoring </w:t>
      </w:r>
      <w:r w:rsidR="00BC14E5">
        <w:t>of process</w:t>
      </w:r>
      <w:r>
        <w:t xml:space="preserve"> </w:t>
      </w:r>
    </w:p>
    <w:p w:rsidR="00E27659" w:rsidRDefault="000D1AC2">
      <w:r>
        <w:t xml:space="preserve">water. The treated water may be recycled </w:t>
      </w:r>
      <w:r w:rsidR="00DD0EB3">
        <w:t xml:space="preserve">for batching </w:t>
      </w:r>
      <w:r w:rsidR="00E27659">
        <w:t xml:space="preserve">fresh </w:t>
      </w:r>
      <w:r w:rsidR="00DD0EB3">
        <w:t>concrete, pumped t</w:t>
      </w:r>
      <w:r>
        <w:t xml:space="preserve">o wash racks, </w:t>
      </w:r>
    </w:p>
    <w:p w:rsidR="000D1AC2" w:rsidRDefault="000D1AC2">
      <w:r>
        <w:t xml:space="preserve">used for irrigation </w:t>
      </w:r>
      <w:r w:rsidR="003D3026">
        <w:t>and</w:t>
      </w:r>
      <w:r>
        <w:t xml:space="preserve"> dust control</w:t>
      </w:r>
      <w:r w:rsidR="00DD0EB3">
        <w:t>.</w:t>
      </w:r>
      <w:r w:rsidR="00BC14E5">
        <w:t xml:space="preserve">  More information is available on Fortrans’ Operation Overview</w:t>
      </w:r>
    </w:p>
    <w:p w:rsidR="00BC14E5" w:rsidRDefault="00BC14E5">
      <w:r>
        <w:t>document available on our website.</w:t>
      </w:r>
    </w:p>
    <w:p w:rsidR="00BC14E5" w:rsidRDefault="00BC14E5"/>
    <w:p w:rsidR="009A5621" w:rsidRDefault="009A5621"/>
    <w:p w:rsidR="00372B55" w:rsidRDefault="00A667E4">
      <w:r>
        <w:t xml:space="preserve">Fortrans Inc. </w:t>
      </w:r>
      <w:hyperlink r:id="rId5" w:history="1">
        <w:r w:rsidRPr="0079585A">
          <w:rPr>
            <w:rStyle w:val="Hyperlink"/>
          </w:rPr>
          <w:t>www.fortransinc.com</w:t>
        </w:r>
      </w:hyperlink>
      <w:r w:rsidR="00E27659">
        <w:t xml:space="preserve">  </w:t>
      </w:r>
    </w:p>
    <w:sectPr w:rsidR="00372B55" w:rsidSect="00651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6D"/>
    <w:rsid w:val="00013661"/>
    <w:rsid w:val="00092BAA"/>
    <w:rsid w:val="000D1AC2"/>
    <w:rsid w:val="000E1250"/>
    <w:rsid w:val="00153838"/>
    <w:rsid w:val="00154C18"/>
    <w:rsid w:val="001D6611"/>
    <w:rsid w:val="00213E13"/>
    <w:rsid w:val="002B5434"/>
    <w:rsid w:val="002D3659"/>
    <w:rsid w:val="00372B55"/>
    <w:rsid w:val="00391152"/>
    <w:rsid w:val="003D3026"/>
    <w:rsid w:val="003D59D2"/>
    <w:rsid w:val="00482897"/>
    <w:rsid w:val="004C2904"/>
    <w:rsid w:val="004E10E6"/>
    <w:rsid w:val="00557FCA"/>
    <w:rsid w:val="005B4B28"/>
    <w:rsid w:val="005D14B9"/>
    <w:rsid w:val="00651714"/>
    <w:rsid w:val="00693971"/>
    <w:rsid w:val="006A43AF"/>
    <w:rsid w:val="00717869"/>
    <w:rsid w:val="007267BA"/>
    <w:rsid w:val="00740010"/>
    <w:rsid w:val="007A6F47"/>
    <w:rsid w:val="007A7E85"/>
    <w:rsid w:val="00812C4A"/>
    <w:rsid w:val="008F7106"/>
    <w:rsid w:val="00934B1E"/>
    <w:rsid w:val="009979AE"/>
    <w:rsid w:val="009A5621"/>
    <w:rsid w:val="00A30F00"/>
    <w:rsid w:val="00A47C6D"/>
    <w:rsid w:val="00A61A88"/>
    <w:rsid w:val="00A61ECF"/>
    <w:rsid w:val="00A667E4"/>
    <w:rsid w:val="00BC14E5"/>
    <w:rsid w:val="00C506A5"/>
    <w:rsid w:val="00C51576"/>
    <w:rsid w:val="00CE084F"/>
    <w:rsid w:val="00DB6B60"/>
    <w:rsid w:val="00DD0EB3"/>
    <w:rsid w:val="00DF25A7"/>
    <w:rsid w:val="00E27659"/>
    <w:rsid w:val="00E40441"/>
    <w:rsid w:val="00EA4741"/>
    <w:rsid w:val="00F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52"/>
  </w:style>
  <w:style w:type="paragraph" w:styleId="Heading1">
    <w:name w:val="heading 1"/>
    <w:basedOn w:val="Normal"/>
    <w:next w:val="Normal"/>
    <w:link w:val="Heading1Char"/>
    <w:uiPriority w:val="9"/>
    <w:qFormat/>
    <w:rsid w:val="0039115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15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15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15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15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15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15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15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15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15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15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15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15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15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15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15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15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15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15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115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9115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1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1152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91152"/>
    <w:rPr>
      <w:b/>
      <w:bCs/>
      <w:spacing w:val="0"/>
    </w:rPr>
  </w:style>
  <w:style w:type="character" w:styleId="Emphasis">
    <w:name w:val="Emphasis"/>
    <w:uiPriority w:val="20"/>
    <w:qFormat/>
    <w:rsid w:val="0039115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91152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91152"/>
  </w:style>
  <w:style w:type="paragraph" w:styleId="ListParagraph">
    <w:name w:val="List Paragraph"/>
    <w:basedOn w:val="Normal"/>
    <w:uiPriority w:val="34"/>
    <w:qFormat/>
    <w:rsid w:val="003911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11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911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15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1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9115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9115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9115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9115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911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15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667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52"/>
  </w:style>
  <w:style w:type="paragraph" w:styleId="Heading1">
    <w:name w:val="heading 1"/>
    <w:basedOn w:val="Normal"/>
    <w:next w:val="Normal"/>
    <w:link w:val="Heading1Char"/>
    <w:uiPriority w:val="9"/>
    <w:qFormat/>
    <w:rsid w:val="0039115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15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15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15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15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15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15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15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15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15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15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15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15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15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15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15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15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15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15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115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9115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1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1152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91152"/>
    <w:rPr>
      <w:b/>
      <w:bCs/>
      <w:spacing w:val="0"/>
    </w:rPr>
  </w:style>
  <w:style w:type="character" w:styleId="Emphasis">
    <w:name w:val="Emphasis"/>
    <w:uiPriority w:val="20"/>
    <w:qFormat/>
    <w:rsid w:val="0039115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91152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91152"/>
  </w:style>
  <w:style w:type="paragraph" w:styleId="ListParagraph">
    <w:name w:val="List Paragraph"/>
    <w:basedOn w:val="Normal"/>
    <w:uiPriority w:val="34"/>
    <w:qFormat/>
    <w:rsid w:val="003911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11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911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15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1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9115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9115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9115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9115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911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15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66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rtrans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2012-05-18T16:36:00Z</cp:lastPrinted>
  <dcterms:created xsi:type="dcterms:W3CDTF">2014-02-18T17:04:00Z</dcterms:created>
  <dcterms:modified xsi:type="dcterms:W3CDTF">2014-02-18T17:04:00Z</dcterms:modified>
</cp:coreProperties>
</file>